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8F57" w14:textId="5E51BAA5" w:rsidR="00917894" w:rsidRPr="00917894" w:rsidRDefault="00917894" w:rsidP="00917894">
      <w:pPr>
        <w:jc w:val="center"/>
        <w:rPr>
          <w:sz w:val="26"/>
          <w:szCs w:val="26"/>
        </w:rPr>
      </w:pPr>
      <w:r w:rsidRPr="00917894">
        <w:rPr>
          <w:i/>
          <w:noProof/>
          <w:sz w:val="26"/>
          <w:szCs w:val="26"/>
        </w:rPr>
        <w:drawing>
          <wp:inline distT="0" distB="0" distL="0" distR="0" wp14:anchorId="00723512" wp14:editId="386AA0F2">
            <wp:extent cx="3787155" cy="1322831"/>
            <wp:effectExtent l="0" t="0" r="0" b="0"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55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2D56" w14:textId="77777777" w:rsidR="00917894" w:rsidRPr="00917894" w:rsidRDefault="00917894" w:rsidP="00917894">
      <w:pPr>
        <w:rPr>
          <w:sz w:val="26"/>
          <w:szCs w:val="26"/>
        </w:rPr>
      </w:pPr>
    </w:p>
    <w:p w14:paraId="79366A4B" w14:textId="6DAD4099" w:rsidR="009768C6" w:rsidRPr="00917894" w:rsidRDefault="00917894" w:rsidP="00917894">
      <w:pPr>
        <w:jc w:val="center"/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The Tampa Bay Chapter of the Federal Bar Association</w:t>
      </w:r>
      <w:r w:rsidR="0076609A" w:rsidRPr="00917894">
        <w:rPr>
          <w:b/>
          <w:bCs/>
          <w:sz w:val="26"/>
          <w:szCs w:val="26"/>
        </w:rPr>
        <w:t xml:space="preserve"> presents:</w:t>
      </w:r>
    </w:p>
    <w:p w14:paraId="79366A4C" w14:textId="55AB410D" w:rsidR="009768C6" w:rsidRPr="00917894" w:rsidRDefault="00917894" w:rsidP="00917894">
      <w:pPr>
        <w:jc w:val="center"/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STAYING IN THE GAME:</w:t>
      </w:r>
      <w:r w:rsidR="00385182">
        <w:rPr>
          <w:b/>
          <w:bCs/>
          <w:sz w:val="26"/>
          <w:szCs w:val="26"/>
        </w:rPr>
        <w:t xml:space="preserve"> </w:t>
      </w:r>
      <w:r w:rsidR="00195078">
        <w:rPr>
          <w:b/>
          <w:bCs/>
          <w:sz w:val="26"/>
          <w:szCs w:val="26"/>
        </w:rPr>
        <w:t>HOW TO BUILD YOUR BOARD OF DIRECTORS</w:t>
      </w:r>
      <w:r w:rsidR="0076609A" w:rsidRPr="00917894">
        <w:rPr>
          <w:b/>
          <w:bCs/>
          <w:sz w:val="26"/>
          <w:szCs w:val="26"/>
        </w:rPr>
        <w:t>!</w:t>
      </w:r>
    </w:p>
    <w:p w14:paraId="79366A4E" w14:textId="77777777" w:rsidR="009768C6" w:rsidRPr="00917894" w:rsidRDefault="009768C6" w:rsidP="00917894">
      <w:pPr>
        <w:rPr>
          <w:sz w:val="26"/>
          <w:szCs w:val="26"/>
        </w:rPr>
      </w:pPr>
    </w:p>
    <w:p w14:paraId="79366A4F" w14:textId="2A870775" w:rsidR="009768C6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Title Sponsorship</w:t>
      </w:r>
      <w:r w:rsidR="00341B5B" w:rsidRPr="00917894">
        <w:rPr>
          <w:b/>
          <w:bCs/>
          <w:sz w:val="26"/>
          <w:szCs w:val="26"/>
        </w:rPr>
        <w:t xml:space="preserve"> – </w:t>
      </w:r>
      <w:r w:rsidR="00A95325">
        <w:rPr>
          <w:b/>
          <w:bCs/>
          <w:sz w:val="26"/>
          <w:szCs w:val="26"/>
        </w:rPr>
        <w:t>SECURED</w:t>
      </w:r>
    </w:p>
    <w:p w14:paraId="79366A51" w14:textId="1D2FE4A7" w:rsidR="009768C6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 xml:space="preserve">Includes featured recognition as the Title Sponsor of the Staying in the Game event on the invitations, promotional materials and announcements, and on the TBCFBA </w:t>
      </w:r>
      <w:r w:rsidR="00D81948" w:rsidRPr="00917894">
        <w:rPr>
          <w:sz w:val="26"/>
          <w:szCs w:val="26"/>
        </w:rPr>
        <w:t xml:space="preserve">newsletter; </w:t>
      </w:r>
      <w:r w:rsidRPr="00917894">
        <w:rPr>
          <w:sz w:val="26"/>
          <w:szCs w:val="26"/>
        </w:rPr>
        <w:t xml:space="preserve">listing as the Title Sponsor on the cover of the program for the in-person event; dedicated Title Sponsor appreciation on social media leading up to the event; sponsor name or logo to be featured at the event; verbal acknowledgement of the sponsor at the event; ability to bring appropriate firm-related promotional items (e.g. pens, notebooks, thumb drives) to be placed on each table at the in-person event; and admission for </w:t>
      </w:r>
      <w:r w:rsidR="00354867">
        <w:rPr>
          <w:sz w:val="26"/>
          <w:szCs w:val="26"/>
        </w:rPr>
        <w:t>eight</w:t>
      </w:r>
      <w:r w:rsidR="00354867" w:rsidRPr="00917894">
        <w:rPr>
          <w:sz w:val="26"/>
          <w:szCs w:val="26"/>
        </w:rPr>
        <w:t xml:space="preserve"> </w:t>
      </w:r>
      <w:r w:rsidRPr="00917894">
        <w:rPr>
          <w:sz w:val="26"/>
          <w:szCs w:val="26"/>
        </w:rPr>
        <w:t>participants at the in-person event.</w:t>
      </w:r>
      <w:r w:rsidR="008F1C0D">
        <w:rPr>
          <w:sz w:val="26"/>
          <w:szCs w:val="26"/>
        </w:rPr>
        <w:t xml:space="preserve"> Reserved table(s) </w:t>
      </w:r>
      <w:r w:rsidR="00FD7935">
        <w:rPr>
          <w:sz w:val="26"/>
          <w:szCs w:val="26"/>
        </w:rPr>
        <w:t xml:space="preserve">at the event </w:t>
      </w:r>
      <w:r w:rsidR="008F1C0D">
        <w:rPr>
          <w:sz w:val="26"/>
          <w:szCs w:val="26"/>
        </w:rPr>
        <w:t>in front of stage.</w:t>
      </w:r>
    </w:p>
    <w:p w14:paraId="778F42A5" w14:textId="77777777" w:rsidR="00B34ADB" w:rsidRPr="00917894" w:rsidRDefault="00B34ADB" w:rsidP="00917894">
      <w:pPr>
        <w:rPr>
          <w:sz w:val="26"/>
          <w:szCs w:val="26"/>
        </w:rPr>
      </w:pPr>
    </w:p>
    <w:p w14:paraId="79366A52" w14:textId="3143A21C" w:rsidR="009768C6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Platinum Sponsorship – $</w:t>
      </w:r>
      <w:r w:rsidR="00354867">
        <w:rPr>
          <w:b/>
          <w:bCs/>
          <w:sz w:val="26"/>
          <w:szCs w:val="26"/>
        </w:rPr>
        <w:t>3,000</w:t>
      </w:r>
      <w:r w:rsidRPr="00917894">
        <w:rPr>
          <w:b/>
          <w:bCs/>
          <w:sz w:val="26"/>
          <w:szCs w:val="26"/>
        </w:rPr>
        <w:t xml:space="preserve"> (</w:t>
      </w:r>
      <w:r w:rsidR="002460CA" w:rsidRPr="00917894">
        <w:rPr>
          <w:b/>
          <w:bCs/>
          <w:sz w:val="26"/>
          <w:szCs w:val="26"/>
        </w:rPr>
        <w:t>3</w:t>
      </w:r>
      <w:r w:rsidRPr="00917894">
        <w:rPr>
          <w:b/>
          <w:bCs/>
          <w:sz w:val="26"/>
          <w:szCs w:val="26"/>
        </w:rPr>
        <w:t xml:space="preserve"> available)</w:t>
      </w:r>
    </w:p>
    <w:p w14:paraId="79366A53" w14:textId="523F17E9" w:rsidR="009768C6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 xml:space="preserve">Includes named recognition as a Platinum Sponsor on the invitations, promotional materials and announcements, and on the TBCFBA </w:t>
      </w:r>
      <w:r w:rsidR="00FF6C16" w:rsidRPr="00917894">
        <w:rPr>
          <w:sz w:val="26"/>
          <w:szCs w:val="26"/>
        </w:rPr>
        <w:t xml:space="preserve">newsletter; </w:t>
      </w:r>
      <w:r w:rsidRPr="00917894">
        <w:rPr>
          <w:sz w:val="26"/>
          <w:szCs w:val="26"/>
        </w:rPr>
        <w:t xml:space="preserve">listing as a Platinum Sponsor in the program for the in- person event; dedicated Platinum Sponsor appreciation on social media leading up to the event; sponsor name or logo to be featured at the event; ability to bring appropriate firm-related promotional items (e.g. pens, notebooks, thumb drives) to be placed on each table at the in-person event; and admission for </w:t>
      </w:r>
      <w:r w:rsidR="00354867">
        <w:rPr>
          <w:sz w:val="26"/>
          <w:szCs w:val="26"/>
        </w:rPr>
        <w:t>six</w:t>
      </w:r>
      <w:r w:rsidR="00354867" w:rsidRPr="00917894">
        <w:rPr>
          <w:sz w:val="26"/>
          <w:szCs w:val="26"/>
        </w:rPr>
        <w:t xml:space="preserve"> </w:t>
      </w:r>
      <w:r w:rsidRPr="00917894">
        <w:rPr>
          <w:sz w:val="26"/>
          <w:szCs w:val="26"/>
        </w:rPr>
        <w:t>participants at the in-person event.</w:t>
      </w:r>
      <w:r w:rsidR="00D8036A">
        <w:rPr>
          <w:sz w:val="26"/>
          <w:szCs w:val="26"/>
        </w:rPr>
        <w:t xml:space="preserve"> Reserved table at the event.</w:t>
      </w:r>
    </w:p>
    <w:p w14:paraId="79366A54" w14:textId="77777777" w:rsidR="009768C6" w:rsidRPr="00917894" w:rsidRDefault="009768C6" w:rsidP="00917894">
      <w:pPr>
        <w:rPr>
          <w:sz w:val="26"/>
          <w:szCs w:val="26"/>
        </w:rPr>
      </w:pPr>
    </w:p>
    <w:p w14:paraId="79366A55" w14:textId="24449D54" w:rsidR="009768C6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Gold Sponsorship</w:t>
      </w:r>
      <w:r w:rsidR="00341B5B" w:rsidRPr="00917894">
        <w:rPr>
          <w:b/>
          <w:bCs/>
          <w:sz w:val="26"/>
          <w:szCs w:val="26"/>
        </w:rPr>
        <w:t xml:space="preserve"> – </w:t>
      </w:r>
      <w:r w:rsidRPr="00917894">
        <w:rPr>
          <w:b/>
          <w:bCs/>
          <w:sz w:val="26"/>
          <w:szCs w:val="26"/>
        </w:rPr>
        <w:t>$</w:t>
      </w:r>
      <w:r w:rsidR="00341B5B" w:rsidRPr="00917894">
        <w:rPr>
          <w:b/>
          <w:bCs/>
          <w:sz w:val="26"/>
          <w:szCs w:val="26"/>
        </w:rPr>
        <w:t>2,000</w:t>
      </w:r>
    </w:p>
    <w:p w14:paraId="79366A56" w14:textId="1813109E" w:rsidR="009768C6" w:rsidRPr="00917894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 xml:space="preserve">Includes named recognition as a Gold Sponsor on the invitations, promotional materials, and announcements; Gold Sponsor appreciation on social media leading up to the event; listing as a Gold Sponsor in the program for the in-person event; sponsor name or logo to be featured at the event; and admission for </w:t>
      </w:r>
      <w:r w:rsidR="00354867">
        <w:rPr>
          <w:sz w:val="26"/>
          <w:szCs w:val="26"/>
        </w:rPr>
        <w:t>four</w:t>
      </w:r>
      <w:r w:rsidR="00354867" w:rsidRPr="00917894">
        <w:rPr>
          <w:sz w:val="26"/>
          <w:szCs w:val="26"/>
        </w:rPr>
        <w:t xml:space="preserve"> </w:t>
      </w:r>
      <w:r w:rsidRPr="00917894">
        <w:rPr>
          <w:sz w:val="26"/>
          <w:szCs w:val="26"/>
        </w:rPr>
        <w:t>participants at the in-person event.</w:t>
      </w:r>
    </w:p>
    <w:p w14:paraId="60C55F80" w14:textId="77777777" w:rsidR="00881A7A" w:rsidRPr="00917894" w:rsidRDefault="00881A7A" w:rsidP="00917894">
      <w:pPr>
        <w:rPr>
          <w:sz w:val="26"/>
          <w:szCs w:val="26"/>
        </w:rPr>
      </w:pPr>
    </w:p>
    <w:p w14:paraId="79366A58" w14:textId="35587684" w:rsidR="009768C6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Silver Sponsorship</w:t>
      </w:r>
      <w:r w:rsidR="00341B5B" w:rsidRPr="00917894">
        <w:rPr>
          <w:b/>
          <w:bCs/>
          <w:sz w:val="26"/>
          <w:szCs w:val="26"/>
        </w:rPr>
        <w:t xml:space="preserve"> – </w:t>
      </w:r>
      <w:r w:rsidRPr="00917894">
        <w:rPr>
          <w:b/>
          <w:bCs/>
          <w:sz w:val="26"/>
          <w:szCs w:val="26"/>
        </w:rPr>
        <w:t>$</w:t>
      </w:r>
      <w:r w:rsidR="008C6B57" w:rsidRPr="00917894">
        <w:rPr>
          <w:b/>
          <w:bCs/>
          <w:sz w:val="26"/>
          <w:szCs w:val="26"/>
        </w:rPr>
        <w:t>1,500</w:t>
      </w:r>
    </w:p>
    <w:p w14:paraId="79366A59" w14:textId="2E714E8C" w:rsidR="009768C6" w:rsidRPr="00917894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 xml:space="preserve">Includes named recognition as a Silver Sponsor on the invitations, promotional materials, and announcements; Silver Sponsor appreciation on social media leading up to the event; listing as a Silver Sponsor in the program for the in-person event; sponsor name or logo to be featured at the event; and admission for </w:t>
      </w:r>
      <w:r w:rsidR="00354867">
        <w:rPr>
          <w:sz w:val="26"/>
          <w:szCs w:val="26"/>
        </w:rPr>
        <w:t>three</w:t>
      </w:r>
      <w:r w:rsidR="00354867" w:rsidRPr="00917894">
        <w:rPr>
          <w:sz w:val="26"/>
          <w:szCs w:val="26"/>
        </w:rPr>
        <w:t xml:space="preserve"> </w:t>
      </w:r>
      <w:r w:rsidRPr="00917894">
        <w:rPr>
          <w:sz w:val="26"/>
          <w:szCs w:val="26"/>
        </w:rPr>
        <w:t>participants at the in-person event.</w:t>
      </w:r>
    </w:p>
    <w:p w14:paraId="22F356F4" w14:textId="4BDF1FD5" w:rsidR="002B511D" w:rsidRDefault="002B511D" w:rsidP="00917894">
      <w:pPr>
        <w:rPr>
          <w:sz w:val="26"/>
          <w:szCs w:val="26"/>
        </w:rPr>
      </w:pPr>
    </w:p>
    <w:p w14:paraId="49D51973" w14:textId="77777777" w:rsidR="00B56896" w:rsidRDefault="00B56896" w:rsidP="00917894">
      <w:pPr>
        <w:rPr>
          <w:sz w:val="26"/>
          <w:szCs w:val="26"/>
        </w:rPr>
      </w:pPr>
    </w:p>
    <w:p w14:paraId="79366A5B" w14:textId="289E223D" w:rsidR="009768C6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Bronze Sponsorship</w:t>
      </w:r>
      <w:r w:rsidR="00341B5B" w:rsidRPr="00917894">
        <w:rPr>
          <w:b/>
          <w:bCs/>
          <w:sz w:val="26"/>
          <w:szCs w:val="26"/>
        </w:rPr>
        <w:t xml:space="preserve"> – </w:t>
      </w:r>
      <w:r w:rsidRPr="00917894">
        <w:rPr>
          <w:b/>
          <w:bCs/>
          <w:sz w:val="26"/>
          <w:szCs w:val="26"/>
        </w:rPr>
        <w:t>$</w:t>
      </w:r>
      <w:r w:rsidR="008C6B57" w:rsidRPr="00917894">
        <w:rPr>
          <w:b/>
          <w:bCs/>
          <w:sz w:val="26"/>
          <w:szCs w:val="26"/>
        </w:rPr>
        <w:t>1,000</w:t>
      </w:r>
    </w:p>
    <w:p w14:paraId="79366A5C" w14:textId="25EB6465" w:rsidR="009768C6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 xml:space="preserve">Includes named recognition as a Bronze Sponsor on the invitations, promotional materials, and announcements; Bronze Sponsor appreciation on social media leading up to the event; listing as a Bronze Sponsor in the program for the in-person event; sponsor name or logo to be featured at the event; and admission for </w:t>
      </w:r>
      <w:r w:rsidR="00881A7A">
        <w:rPr>
          <w:sz w:val="26"/>
          <w:szCs w:val="26"/>
        </w:rPr>
        <w:t>two</w:t>
      </w:r>
      <w:r w:rsidR="00881A7A" w:rsidRPr="00917894">
        <w:rPr>
          <w:sz w:val="26"/>
          <w:szCs w:val="26"/>
        </w:rPr>
        <w:t xml:space="preserve"> </w:t>
      </w:r>
      <w:r w:rsidRPr="00917894">
        <w:rPr>
          <w:sz w:val="26"/>
          <w:szCs w:val="26"/>
        </w:rPr>
        <w:t>participant</w:t>
      </w:r>
      <w:r w:rsidR="00B72A03">
        <w:rPr>
          <w:sz w:val="26"/>
          <w:szCs w:val="26"/>
        </w:rPr>
        <w:t>s</w:t>
      </w:r>
      <w:r w:rsidRPr="00917894">
        <w:rPr>
          <w:sz w:val="26"/>
          <w:szCs w:val="26"/>
        </w:rPr>
        <w:t xml:space="preserve"> at the in-person event.</w:t>
      </w:r>
    </w:p>
    <w:p w14:paraId="79366A5D" w14:textId="77777777" w:rsidR="009768C6" w:rsidRPr="00917894" w:rsidRDefault="009768C6" w:rsidP="00917894">
      <w:pPr>
        <w:rPr>
          <w:sz w:val="26"/>
          <w:szCs w:val="26"/>
        </w:rPr>
      </w:pPr>
    </w:p>
    <w:p w14:paraId="79366A5E" w14:textId="7D097BC3" w:rsidR="009768C6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Individual or Small Firm Sponsorship</w:t>
      </w:r>
      <w:r w:rsidR="00341B5B" w:rsidRPr="00917894">
        <w:rPr>
          <w:b/>
          <w:bCs/>
          <w:sz w:val="26"/>
          <w:szCs w:val="26"/>
        </w:rPr>
        <w:t xml:space="preserve"> – </w:t>
      </w:r>
      <w:r w:rsidRPr="00917894">
        <w:rPr>
          <w:b/>
          <w:bCs/>
          <w:sz w:val="26"/>
          <w:szCs w:val="26"/>
        </w:rPr>
        <w:t>$</w:t>
      </w:r>
      <w:r w:rsidR="002B511D" w:rsidRPr="00917894">
        <w:rPr>
          <w:b/>
          <w:bCs/>
          <w:sz w:val="26"/>
          <w:szCs w:val="26"/>
        </w:rPr>
        <w:t>500</w:t>
      </w:r>
    </w:p>
    <w:p w14:paraId="51927E58" w14:textId="747C8D49" w:rsidR="00B477E6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>Includes named recognition as a Sponsor on the invitations, promotional materials, and announcements; Sponsor appreciation on social media leading up to the event; listing as a Sponsor in the program for the in-person event; sponsor name or logo to be featured at the event; and admission for one participant at the in-person event</w:t>
      </w:r>
      <w:r w:rsidR="00B87B7C" w:rsidRPr="00917894">
        <w:rPr>
          <w:sz w:val="26"/>
          <w:szCs w:val="26"/>
        </w:rPr>
        <w:t xml:space="preserve">. </w:t>
      </w:r>
    </w:p>
    <w:p w14:paraId="04589D04" w14:textId="0F3E4046" w:rsidR="00B477E6" w:rsidRDefault="00B477E6" w:rsidP="00917894">
      <w:pPr>
        <w:rPr>
          <w:sz w:val="26"/>
          <w:szCs w:val="26"/>
        </w:rPr>
      </w:pPr>
    </w:p>
    <w:p w14:paraId="62347BB1" w14:textId="127A3355" w:rsidR="00B56896" w:rsidRDefault="00B56896" w:rsidP="00917894">
      <w:pPr>
        <w:rPr>
          <w:sz w:val="26"/>
          <w:szCs w:val="26"/>
        </w:rPr>
      </w:pPr>
    </w:p>
    <w:p w14:paraId="75100B48" w14:textId="77777777" w:rsidR="00B56896" w:rsidRPr="00917894" w:rsidRDefault="00B56896" w:rsidP="00917894">
      <w:pPr>
        <w:rPr>
          <w:sz w:val="26"/>
          <w:szCs w:val="26"/>
        </w:rPr>
      </w:pPr>
    </w:p>
    <w:p w14:paraId="79366A63" w14:textId="7C05C4B7" w:rsidR="009768C6" w:rsidRPr="00917894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>The Tampa Bay Chapter of the Federal Bar Association</w:t>
      </w:r>
      <w:r w:rsidR="00752C11" w:rsidRPr="00917894">
        <w:rPr>
          <w:sz w:val="26"/>
          <w:szCs w:val="26"/>
        </w:rPr>
        <w:t xml:space="preserve"> thanks you for your support!</w:t>
      </w:r>
    </w:p>
    <w:p w14:paraId="79366A64" w14:textId="77777777" w:rsidR="009768C6" w:rsidRPr="00917894" w:rsidRDefault="009768C6" w:rsidP="00917894">
      <w:pPr>
        <w:rPr>
          <w:sz w:val="26"/>
          <w:szCs w:val="2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50"/>
        <w:gridCol w:w="6515"/>
      </w:tblGrid>
      <w:tr w:rsidR="002B511D" w:rsidRPr="00917894" w14:paraId="2B3FD50A" w14:textId="77777777" w:rsidTr="002B511D">
        <w:tc>
          <w:tcPr>
            <w:tcW w:w="2750" w:type="dxa"/>
          </w:tcPr>
          <w:p w14:paraId="172BD858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>Firm or Organization Name:</w:t>
            </w:r>
          </w:p>
          <w:p w14:paraId="0A54E709" w14:textId="31474B98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76300514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  <w:tr w:rsidR="002B511D" w:rsidRPr="00917894" w14:paraId="45612A50" w14:textId="77777777" w:rsidTr="002B511D">
        <w:tc>
          <w:tcPr>
            <w:tcW w:w="2750" w:type="dxa"/>
          </w:tcPr>
          <w:p w14:paraId="038EF0EB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>Contact Person:</w:t>
            </w:r>
          </w:p>
          <w:p w14:paraId="4ADCB560" w14:textId="08175E72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10270E6D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  <w:tr w:rsidR="002B511D" w:rsidRPr="00917894" w14:paraId="00B9AD64" w14:textId="77777777" w:rsidTr="002B511D">
        <w:tc>
          <w:tcPr>
            <w:tcW w:w="2750" w:type="dxa"/>
          </w:tcPr>
          <w:p w14:paraId="761B0D51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>Address:</w:t>
            </w:r>
          </w:p>
          <w:p w14:paraId="3BA11A2D" w14:textId="466A4663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2E760565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  <w:tr w:rsidR="002B511D" w:rsidRPr="00917894" w14:paraId="429623CF" w14:textId="77777777" w:rsidTr="002B511D">
        <w:tc>
          <w:tcPr>
            <w:tcW w:w="2750" w:type="dxa"/>
          </w:tcPr>
          <w:p w14:paraId="05972DE0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>Telephone Number:</w:t>
            </w:r>
          </w:p>
          <w:p w14:paraId="6E3D838E" w14:textId="009C41DB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48ECE190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  <w:tr w:rsidR="002B511D" w:rsidRPr="00917894" w14:paraId="16C0D77E" w14:textId="77777777" w:rsidTr="002B511D">
        <w:tc>
          <w:tcPr>
            <w:tcW w:w="2750" w:type="dxa"/>
          </w:tcPr>
          <w:p w14:paraId="16FEDC19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 xml:space="preserve">Email Address: </w:t>
            </w:r>
          </w:p>
          <w:p w14:paraId="14E89584" w14:textId="5528BD9C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39BCB036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  <w:tr w:rsidR="002B511D" w:rsidRPr="00917894" w14:paraId="10DE5FEC" w14:textId="77777777" w:rsidTr="002B511D">
        <w:tc>
          <w:tcPr>
            <w:tcW w:w="2750" w:type="dxa"/>
          </w:tcPr>
          <w:p w14:paraId="122A0B1D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>Sponsorship Level:</w:t>
            </w:r>
          </w:p>
          <w:p w14:paraId="7F17C85F" w14:textId="255A3EDB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4E6EEF47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  <w:tr w:rsidR="002B511D" w:rsidRPr="00917894" w14:paraId="07D94822" w14:textId="77777777" w:rsidTr="002B511D">
        <w:tc>
          <w:tcPr>
            <w:tcW w:w="2750" w:type="dxa"/>
          </w:tcPr>
          <w:p w14:paraId="1B54FA1E" w14:textId="77777777" w:rsidR="00283E45" w:rsidRPr="00917894" w:rsidRDefault="00283E45" w:rsidP="00917894">
            <w:pPr>
              <w:rPr>
                <w:sz w:val="26"/>
                <w:szCs w:val="26"/>
              </w:rPr>
            </w:pPr>
            <w:r w:rsidRPr="00917894">
              <w:rPr>
                <w:sz w:val="26"/>
                <w:szCs w:val="26"/>
              </w:rPr>
              <w:t>Spons</w:t>
            </w:r>
            <w:r w:rsidR="00306EEA" w:rsidRPr="00917894">
              <w:rPr>
                <w:sz w:val="26"/>
                <w:szCs w:val="26"/>
              </w:rPr>
              <w:t xml:space="preserve">orship </w:t>
            </w:r>
            <w:r w:rsidRPr="00917894">
              <w:rPr>
                <w:sz w:val="26"/>
                <w:szCs w:val="26"/>
              </w:rPr>
              <w:t>Amoun</w:t>
            </w:r>
            <w:r w:rsidR="00306EEA" w:rsidRPr="00917894">
              <w:rPr>
                <w:sz w:val="26"/>
                <w:szCs w:val="26"/>
              </w:rPr>
              <w:t>t</w:t>
            </w:r>
            <w:r w:rsidRPr="00917894">
              <w:rPr>
                <w:sz w:val="26"/>
                <w:szCs w:val="26"/>
              </w:rPr>
              <w:t>:</w:t>
            </w:r>
          </w:p>
          <w:p w14:paraId="3E128E24" w14:textId="42142ED2" w:rsidR="00306EEA" w:rsidRPr="00917894" w:rsidRDefault="00306EEA" w:rsidP="00917894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14:paraId="68E3D7C3" w14:textId="77777777" w:rsidR="00283E45" w:rsidRPr="00917894" w:rsidRDefault="00283E45" w:rsidP="00917894">
            <w:pPr>
              <w:rPr>
                <w:sz w:val="26"/>
                <w:szCs w:val="26"/>
              </w:rPr>
            </w:pPr>
          </w:p>
        </w:tc>
      </w:tr>
    </w:tbl>
    <w:p w14:paraId="69BDF16F" w14:textId="0890FC9C" w:rsidR="00306EEA" w:rsidRDefault="00306EEA" w:rsidP="00917894">
      <w:pPr>
        <w:rPr>
          <w:sz w:val="26"/>
          <w:szCs w:val="26"/>
        </w:rPr>
      </w:pPr>
    </w:p>
    <w:p w14:paraId="3D37986E" w14:textId="77777777" w:rsidR="00474EB7" w:rsidRPr="00917894" w:rsidRDefault="00474EB7" w:rsidP="00917894">
      <w:pPr>
        <w:rPr>
          <w:sz w:val="26"/>
          <w:szCs w:val="26"/>
        </w:rPr>
      </w:pPr>
    </w:p>
    <w:p w14:paraId="2769C35C" w14:textId="31155CEA" w:rsidR="00917894" w:rsidRPr="00917894" w:rsidRDefault="00917894" w:rsidP="00917894">
      <w:pPr>
        <w:rPr>
          <w:sz w:val="26"/>
          <w:szCs w:val="26"/>
        </w:rPr>
      </w:pPr>
      <w:r w:rsidRPr="00917894">
        <w:rPr>
          <w:sz w:val="26"/>
          <w:szCs w:val="26"/>
        </w:rPr>
        <w:t>Checks should be made payable to the Tampa Bay Chapter of the Federal Bar Association. Please return to:</w:t>
      </w:r>
    </w:p>
    <w:p w14:paraId="1F787505" w14:textId="77777777" w:rsidR="00917894" w:rsidRPr="00917894" w:rsidRDefault="00917894" w:rsidP="00917894">
      <w:pPr>
        <w:rPr>
          <w:sz w:val="26"/>
          <w:szCs w:val="26"/>
        </w:rPr>
      </w:pPr>
    </w:p>
    <w:p w14:paraId="6B2DF710" w14:textId="2DF147BC" w:rsidR="00917894" w:rsidRPr="00917894" w:rsidRDefault="00B56896" w:rsidP="009178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Porter Wright Morris &amp; Arthur LLP</w:t>
      </w:r>
    </w:p>
    <w:p w14:paraId="5D6C0E22" w14:textId="798B21FF" w:rsidR="00917894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 xml:space="preserve">c/o </w:t>
      </w:r>
      <w:r w:rsidR="00195078">
        <w:rPr>
          <w:b/>
          <w:bCs/>
          <w:sz w:val="26"/>
          <w:szCs w:val="26"/>
        </w:rPr>
        <w:t>Melissa Murphy</w:t>
      </w:r>
    </w:p>
    <w:p w14:paraId="156708CB" w14:textId="5D41681A" w:rsidR="00917894" w:rsidRPr="00917894" w:rsidRDefault="00B56896" w:rsidP="0091789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 N. Franklin Street, Suite 1600</w:t>
      </w:r>
    </w:p>
    <w:p w14:paraId="2CC91071" w14:textId="77777777" w:rsidR="00917894" w:rsidRPr="00917894" w:rsidRDefault="00917894" w:rsidP="00917894">
      <w:pPr>
        <w:rPr>
          <w:b/>
          <w:bCs/>
          <w:sz w:val="26"/>
          <w:szCs w:val="26"/>
        </w:rPr>
      </w:pPr>
      <w:r w:rsidRPr="00917894">
        <w:rPr>
          <w:b/>
          <w:bCs/>
          <w:sz w:val="26"/>
          <w:szCs w:val="26"/>
        </w:rPr>
        <w:t>Tampa, FL 33602</w:t>
      </w:r>
    </w:p>
    <w:p w14:paraId="260D5D1E" w14:textId="77777777" w:rsidR="00917894" w:rsidRPr="00917894" w:rsidRDefault="00917894" w:rsidP="00917894">
      <w:pPr>
        <w:rPr>
          <w:sz w:val="26"/>
          <w:szCs w:val="26"/>
        </w:rPr>
      </w:pPr>
    </w:p>
    <w:sectPr w:rsidR="00917894" w:rsidRPr="00917894" w:rsidSect="009331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C6"/>
    <w:rsid w:val="000541A2"/>
    <w:rsid w:val="000903A4"/>
    <w:rsid w:val="000B5DB7"/>
    <w:rsid w:val="00103DC4"/>
    <w:rsid w:val="00195078"/>
    <w:rsid w:val="001E4ECA"/>
    <w:rsid w:val="002460CA"/>
    <w:rsid w:val="00283E45"/>
    <w:rsid w:val="002B511D"/>
    <w:rsid w:val="00306EEA"/>
    <w:rsid w:val="00341B5B"/>
    <w:rsid w:val="00354867"/>
    <w:rsid w:val="00385182"/>
    <w:rsid w:val="00474EB7"/>
    <w:rsid w:val="0057385F"/>
    <w:rsid w:val="0062031C"/>
    <w:rsid w:val="00640573"/>
    <w:rsid w:val="006A3964"/>
    <w:rsid w:val="006B2426"/>
    <w:rsid w:val="00752C11"/>
    <w:rsid w:val="0076609A"/>
    <w:rsid w:val="007B3A10"/>
    <w:rsid w:val="007D648C"/>
    <w:rsid w:val="00873CCD"/>
    <w:rsid w:val="00881A7A"/>
    <w:rsid w:val="008C6B57"/>
    <w:rsid w:val="008F1C0D"/>
    <w:rsid w:val="00917894"/>
    <w:rsid w:val="009331D5"/>
    <w:rsid w:val="009768C6"/>
    <w:rsid w:val="00A95325"/>
    <w:rsid w:val="00B11182"/>
    <w:rsid w:val="00B34ADB"/>
    <w:rsid w:val="00B477E6"/>
    <w:rsid w:val="00B56896"/>
    <w:rsid w:val="00B72A03"/>
    <w:rsid w:val="00B87B7C"/>
    <w:rsid w:val="00BB5E9B"/>
    <w:rsid w:val="00CC7254"/>
    <w:rsid w:val="00D8036A"/>
    <w:rsid w:val="00D81948"/>
    <w:rsid w:val="00DE4C27"/>
    <w:rsid w:val="00E41E00"/>
    <w:rsid w:val="00E91816"/>
    <w:rsid w:val="00ED1715"/>
    <w:rsid w:val="00F428FC"/>
    <w:rsid w:val="00FD793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6A48"/>
  <w15:docId w15:val="{B0ACECFA-260B-40A7-ABE8-C7EFDB0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jc w:val="both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291" w:right="2170" w:firstLine="576"/>
    </w:pPr>
    <w:rPr>
      <w:rFonts w:ascii="Book Antiqua" w:eastAsia="Book Antiqua" w:hAnsi="Book Antiqua" w:cs="Book Antiqu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3E4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8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86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3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8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Meaghan Maus</dc:creator>
  <cp:lastModifiedBy>Michelle Moretz-Smith</cp:lastModifiedBy>
  <cp:revision>9</cp:revision>
  <dcterms:created xsi:type="dcterms:W3CDTF">2024-01-08T22:37:00Z</dcterms:created>
  <dcterms:modified xsi:type="dcterms:W3CDTF">2024-02-22T19:11:00Z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for Microsoft 365</vt:lpwstr>
  </property>
</Properties>
</file>